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31DB8" w14:textId="64385008" w:rsidR="006B754E" w:rsidRPr="00BE7C1B" w:rsidRDefault="00BE7C1B" w:rsidP="00BE7C1B">
      <w:pPr>
        <w:spacing w:after="0" w:line="240" w:lineRule="auto"/>
        <w:jc w:val="center"/>
        <w:rPr>
          <w:b/>
          <w:bCs/>
          <w:sz w:val="28"/>
          <w:szCs w:val="28"/>
        </w:rPr>
      </w:pPr>
      <w:r w:rsidRPr="00BE7C1B">
        <w:rPr>
          <w:b/>
          <w:bCs/>
          <w:sz w:val="28"/>
          <w:szCs w:val="28"/>
        </w:rPr>
        <w:t>CHIMNEY RIDGE CONDOMINIUMS</w:t>
      </w:r>
    </w:p>
    <w:p w14:paraId="5F633578" w14:textId="7879835C" w:rsidR="00BE7C1B" w:rsidRPr="00BE7C1B" w:rsidRDefault="00BE7C1B" w:rsidP="00BE7C1B">
      <w:pPr>
        <w:spacing w:after="0" w:line="240" w:lineRule="auto"/>
        <w:jc w:val="center"/>
        <w:rPr>
          <w:b/>
          <w:bCs/>
          <w:sz w:val="28"/>
          <w:szCs w:val="28"/>
        </w:rPr>
      </w:pPr>
      <w:r w:rsidRPr="00BE7C1B">
        <w:rPr>
          <w:b/>
          <w:bCs/>
          <w:sz w:val="28"/>
          <w:szCs w:val="28"/>
        </w:rPr>
        <w:t xml:space="preserve">REQUEST FOR PROPOSAL </w:t>
      </w:r>
    </w:p>
    <w:p w14:paraId="68B16425" w14:textId="0AB79CFF" w:rsidR="00BE7C1B" w:rsidRDefault="00BE7C1B" w:rsidP="00BE7C1B">
      <w:pPr>
        <w:spacing w:after="0" w:line="240" w:lineRule="auto"/>
        <w:jc w:val="center"/>
        <w:rPr>
          <w:b/>
          <w:bCs/>
          <w:sz w:val="28"/>
          <w:szCs w:val="28"/>
        </w:rPr>
      </w:pPr>
      <w:r w:rsidRPr="00BE7C1B">
        <w:rPr>
          <w:b/>
          <w:bCs/>
          <w:sz w:val="28"/>
          <w:szCs w:val="28"/>
        </w:rPr>
        <w:t>EXTERIOR REPAIRS</w:t>
      </w:r>
    </w:p>
    <w:p w14:paraId="410E8F5F" w14:textId="459993E1" w:rsidR="00BE7C1B" w:rsidRDefault="00BE7C1B" w:rsidP="00BE7C1B">
      <w:pPr>
        <w:spacing w:after="0" w:line="240" w:lineRule="auto"/>
        <w:jc w:val="center"/>
        <w:rPr>
          <w:b/>
          <w:bCs/>
          <w:sz w:val="28"/>
          <w:szCs w:val="28"/>
        </w:rPr>
      </w:pPr>
      <w:r>
        <w:rPr>
          <w:b/>
          <w:bCs/>
          <w:noProof/>
          <w:sz w:val="28"/>
          <w:szCs w:val="28"/>
        </w:rPr>
        <mc:AlternateContent>
          <mc:Choice Requires="wps">
            <w:drawing>
              <wp:anchor distT="0" distB="0" distL="114300" distR="114300" simplePos="0" relativeHeight="251659264" behindDoc="0" locked="0" layoutInCell="1" allowOverlap="1" wp14:anchorId="2FCAED7D" wp14:editId="32D7D4FC">
                <wp:simplePos x="0" y="0"/>
                <wp:positionH relativeFrom="column">
                  <wp:posOffset>9525</wp:posOffset>
                </wp:positionH>
                <wp:positionV relativeFrom="paragraph">
                  <wp:posOffset>187325</wp:posOffset>
                </wp:positionV>
                <wp:extent cx="59436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w="381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1D9E2A"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4.75pt" to="468.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" strokecolor="black [3200]" strokeweight="3pt">
                <v:stroke joinstyle="miter"/>
              </v:line>
            </w:pict>
          </mc:Fallback>
        </mc:AlternateContent>
      </w:r>
    </w:p>
    <w:p w14:paraId="7AFD987B" w14:textId="6DCF9FEA" w:rsidR="00BE7C1B" w:rsidRDefault="00BE7C1B" w:rsidP="00BE7C1B">
      <w:pPr>
        <w:spacing w:after="0" w:line="240" w:lineRule="auto"/>
        <w:jc w:val="center"/>
        <w:rPr>
          <w:b/>
          <w:bCs/>
          <w:sz w:val="28"/>
          <w:szCs w:val="28"/>
        </w:rPr>
      </w:pPr>
    </w:p>
    <w:p w14:paraId="5136D050" w14:textId="3EE27417" w:rsidR="00BE7C1B" w:rsidRDefault="00BE7C1B" w:rsidP="00BE7C1B">
      <w:pPr>
        <w:spacing w:after="0" w:line="240" w:lineRule="auto"/>
        <w:jc w:val="center"/>
        <w:rPr>
          <w:b/>
          <w:bCs/>
          <w:sz w:val="28"/>
          <w:szCs w:val="28"/>
        </w:rPr>
      </w:pPr>
    </w:p>
    <w:p w14:paraId="108C66D5" w14:textId="36BFE683" w:rsidR="00BE7C1B" w:rsidRPr="000F4361" w:rsidRDefault="00BE7C1B" w:rsidP="00BE7C1B">
      <w:pPr>
        <w:spacing w:after="0" w:line="240" w:lineRule="auto"/>
        <w:jc w:val="both"/>
        <w:rPr>
          <w:sz w:val="24"/>
          <w:szCs w:val="24"/>
        </w:rPr>
      </w:pPr>
      <w:r w:rsidRPr="000F4361">
        <w:rPr>
          <w:sz w:val="24"/>
          <w:szCs w:val="24"/>
        </w:rPr>
        <w:t xml:space="preserve">Chimney Ridge, a condominium community in the Woodcroft Community of Durham, North Carolina, is seeking bids on the following scope of work.  The attached chart is the amount of rotten wood we have estimated.  Pricing should reflect this quantity for the scope listed.  </w:t>
      </w:r>
    </w:p>
    <w:p w14:paraId="7AFB0EBF" w14:textId="0C71A974" w:rsidR="00BE7C1B" w:rsidRPr="000F4361" w:rsidRDefault="00BE7C1B" w:rsidP="00BE7C1B">
      <w:pPr>
        <w:spacing w:after="0" w:line="240" w:lineRule="auto"/>
        <w:jc w:val="both"/>
        <w:rPr>
          <w:sz w:val="24"/>
          <w:szCs w:val="24"/>
        </w:rPr>
      </w:pPr>
    </w:p>
    <w:p w14:paraId="7F7E888D" w14:textId="2AF8A626" w:rsidR="00BE7C1B" w:rsidRPr="000F4361" w:rsidRDefault="00BE7C1B" w:rsidP="00BE7C1B">
      <w:pPr>
        <w:spacing w:after="0" w:line="240" w:lineRule="auto"/>
        <w:jc w:val="both"/>
        <w:rPr>
          <w:i/>
          <w:iCs/>
          <w:sz w:val="24"/>
          <w:szCs w:val="24"/>
        </w:rPr>
      </w:pPr>
      <w:r w:rsidRPr="000F4361">
        <w:rPr>
          <w:i/>
          <w:iCs/>
          <w:sz w:val="24"/>
          <w:szCs w:val="24"/>
        </w:rPr>
        <w:t>Siding/Trim Repairs:</w:t>
      </w:r>
    </w:p>
    <w:p w14:paraId="200AC7D0" w14:textId="4FEC1BEB" w:rsidR="00BE7C1B" w:rsidRPr="000F4361" w:rsidRDefault="00BE7C1B" w:rsidP="000F4361">
      <w:pPr>
        <w:pStyle w:val="ListParagraph"/>
        <w:numPr>
          <w:ilvl w:val="0"/>
          <w:numId w:val="1"/>
        </w:numPr>
        <w:spacing w:after="0" w:line="240" w:lineRule="auto"/>
        <w:jc w:val="both"/>
        <w:rPr>
          <w:sz w:val="24"/>
          <w:szCs w:val="24"/>
        </w:rPr>
      </w:pPr>
      <w:r w:rsidRPr="000F4361">
        <w:rPr>
          <w:sz w:val="24"/>
          <w:szCs w:val="24"/>
        </w:rPr>
        <w:t>Remove and replace rotten/deteriorated corner boards, rakes, fascia with Miratec to closely match existing design and footprint</w:t>
      </w:r>
    </w:p>
    <w:p w14:paraId="2FF7E1B6" w14:textId="096E6874" w:rsidR="00BE7C1B" w:rsidRPr="000F4361" w:rsidRDefault="00BE7C1B" w:rsidP="000F4361">
      <w:pPr>
        <w:pStyle w:val="ListParagraph"/>
        <w:numPr>
          <w:ilvl w:val="0"/>
          <w:numId w:val="1"/>
        </w:numPr>
        <w:spacing w:after="0" w:line="240" w:lineRule="auto"/>
        <w:jc w:val="both"/>
        <w:rPr>
          <w:sz w:val="24"/>
          <w:szCs w:val="24"/>
        </w:rPr>
      </w:pPr>
      <w:r w:rsidRPr="000F4361">
        <w:rPr>
          <w:sz w:val="24"/>
          <w:szCs w:val="24"/>
        </w:rPr>
        <w:t>Remove and replace rotten and deteriorated brick molding and sill nosing with PVC to closely match existing design and footprint</w:t>
      </w:r>
    </w:p>
    <w:p w14:paraId="6BA9F059" w14:textId="06C4FC10" w:rsidR="00BE7C1B" w:rsidRPr="000F4361" w:rsidRDefault="00BE7C1B" w:rsidP="000F4361">
      <w:pPr>
        <w:pStyle w:val="ListParagraph"/>
        <w:numPr>
          <w:ilvl w:val="0"/>
          <w:numId w:val="1"/>
        </w:numPr>
        <w:spacing w:after="0" w:line="240" w:lineRule="auto"/>
        <w:jc w:val="both"/>
        <w:rPr>
          <w:sz w:val="24"/>
          <w:szCs w:val="24"/>
        </w:rPr>
      </w:pPr>
      <w:r w:rsidRPr="000F4361">
        <w:rPr>
          <w:sz w:val="24"/>
          <w:szCs w:val="24"/>
        </w:rPr>
        <w:t>Remove and replace rotten 2x freeze boards with pressure treated lumber</w:t>
      </w:r>
    </w:p>
    <w:p w14:paraId="4E06A30A" w14:textId="0AB01666" w:rsidR="00BE7C1B" w:rsidRPr="000F4361" w:rsidRDefault="00BE7C1B" w:rsidP="000F4361">
      <w:pPr>
        <w:pStyle w:val="ListParagraph"/>
        <w:numPr>
          <w:ilvl w:val="0"/>
          <w:numId w:val="1"/>
        </w:numPr>
        <w:spacing w:after="0" w:line="240" w:lineRule="auto"/>
        <w:jc w:val="both"/>
        <w:rPr>
          <w:sz w:val="24"/>
          <w:szCs w:val="24"/>
        </w:rPr>
      </w:pPr>
      <w:r w:rsidRPr="000F4361">
        <w:rPr>
          <w:sz w:val="24"/>
          <w:szCs w:val="24"/>
        </w:rPr>
        <w:t>Remove and replace rotten siding with new T1 11 siding to closing match existing design</w:t>
      </w:r>
    </w:p>
    <w:p w14:paraId="205800FA" w14:textId="21735F2B" w:rsidR="00BE7C1B" w:rsidRPr="000F4361" w:rsidRDefault="00BE7C1B" w:rsidP="000F4361">
      <w:pPr>
        <w:pStyle w:val="ListParagraph"/>
        <w:numPr>
          <w:ilvl w:val="0"/>
          <w:numId w:val="1"/>
        </w:numPr>
        <w:spacing w:after="0" w:line="240" w:lineRule="auto"/>
        <w:jc w:val="both"/>
        <w:rPr>
          <w:sz w:val="24"/>
          <w:szCs w:val="24"/>
        </w:rPr>
      </w:pPr>
      <w:r w:rsidRPr="000F4361">
        <w:rPr>
          <w:sz w:val="24"/>
          <w:szCs w:val="24"/>
        </w:rPr>
        <w:t>Any unforeseen adjacent damages to be repaired per the following:</w:t>
      </w:r>
    </w:p>
    <w:p w14:paraId="6216BE93" w14:textId="31C6B95E" w:rsidR="00BE7C1B" w:rsidRPr="000F4361" w:rsidRDefault="00BE7C1B" w:rsidP="000F4361">
      <w:pPr>
        <w:pStyle w:val="ListParagraph"/>
        <w:numPr>
          <w:ilvl w:val="0"/>
          <w:numId w:val="1"/>
        </w:numPr>
        <w:spacing w:after="0" w:line="240" w:lineRule="auto"/>
        <w:jc w:val="both"/>
        <w:rPr>
          <w:sz w:val="24"/>
          <w:szCs w:val="24"/>
        </w:rPr>
      </w:pPr>
      <w:r w:rsidRPr="000F4361">
        <w:rPr>
          <w:sz w:val="24"/>
          <w:szCs w:val="24"/>
        </w:rPr>
        <w:t>Sheathing/Siding:   $______ per 4x8 sheet</w:t>
      </w:r>
    </w:p>
    <w:p w14:paraId="2FC208F7" w14:textId="4FF288B0" w:rsidR="00BE7C1B" w:rsidRPr="000F4361" w:rsidRDefault="00BE7C1B" w:rsidP="000F4361">
      <w:pPr>
        <w:pStyle w:val="ListParagraph"/>
        <w:numPr>
          <w:ilvl w:val="0"/>
          <w:numId w:val="1"/>
        </w:numPr>
        <w:spacing w:after="0" w:line="240" w:lineRule="auto"/>
        <w:jc w:val="both"/>
        <w:rPr>
          <w:sz w:val="24"/>
          <w:szCs w:val="24"/>
        </w:rPr>
      </w:pPr>
      <w:r w:rsidRPr="000F4361">
        <w:rPr>
          <w:sz w:val="24"/>
          <w:szCs w:val="24"/>
        </w:rPr>
        <w:t>Trim and Framing:  $______ per Linear Foot</w:t>
      </w:r>
    </w:p>
    <w:p w14:paraId="2672AF57" w14:textId="18BD698F" w:rsidR="00BE7C1B" w:rsidRPr="000F4361" w:rsidRDefault="00BE7C1B" w:rsidP="00BE7C1B">
      <w:pPr>
        <w:spacing w:after="0" w:line="240" w:lineRule="auto"/>
        <w:jc w:val="both"/>
        <w:rPr>
          <w:sz w:val="24"/>
          <w:szCs w:val="24"/>
        </w:rPr>
      </w:pPr>
    </w:p>
    <w:p w14:paraId="35875B55" w14:textId="4943ADF6" w:rsidR="00BE7C1B" w:rsidRPr="000F4361" w:rsidRDefault="00BE7C1B" w:rsidP="00BE7C1B">
      <w:pPr>
        <w:spacing w:after="0" w:line="240" w:lineRule="auto"/>
        <w:jc w:val="both"/>
        <w:rPr>
          <w:i/>
          <w:iCs/>
          <w:sz w:val="24"/>
          <w:szCs w:val="24"/>
        </w:rPr>
      </w:pPr>
      <w:r w:rsidRPr="000F4361">
        <w:rPr>
          <w:i/>
          <w:iCs/>
          <w:sz w:val="24"/>
          <w:szCs w:val="24"/>
        </w:rPr>
        <w:t>Repaint Scope:</w:t>
      </w:r>
    </w:p>
    <w:p w14:paraId="4475A32A" w14:textId="27E23E59"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Chem/Power wash all siding and trim components to remove dirt, grime, and mildew</w:t>
      </w:r>
    </w:p>
    <w:p w14:paraId="2D7E9BCC" w14:textId="66BE86DC"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Scrape all delaminating paint</w:t>
      </w:r>
    </w:p>
    <w:p w14:paraId="3648823C" w14:textId="7D57E646"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Prime all bare wood areas</w:t>
      </w:r>
    </w:p>
    <w:p w14:paraId="3029F3E2" w14:textId="0E3394AC"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Replace all missing or compromised caulking</w:t>
      </w:r>
    </w:p>
    <w:p w14:paraId="6BDB4F6B" w14:textId="30EBDFC4"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Repaint all previously field finished surfaces with one coat of Sherwin Williams Duration Paint to closely match existing</w:t>
      </w:r>
    </w:p>
    <w:p w14:paraId="63F4378B" w14:textId="0DB3050B"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Repair rotten siding and trim components as outlined below</w:t>
      </w:r>
    </w:p>
    <w:p w14:paraId="27D526E1" w14:textId="27AB7F67"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All gutters to stay secured.  Downspouts to be detached and reset as needed.</w:t>
      </w:r>
    </w:p>
    <w:p w14:paraId="794368BB" w14:textId="60CB6F53" w:rsidR="00BE7C1B" w:rsidRPr="000F4361" w:rsidRDefault="00BE7C1B" w:rsidP="000F4361">
      <w:pPr>
        <w:pStyle w:val="ListParagraph"/>
        <w:numPr>
          <w:ilvl w:val="0"/>
          <w:numId w:val="2"/>
        </w:numPr>
        <w:spacing w:after="0" w:line="240" w:lineRule="auto"/>
        <w:jc w:val="both"/>
        <w:rPr>
          <w:sz w:val="24"/>
          <w:szCs w:val="24"/>
        </w:rPr>
      </w:pPr>
      <w:r w:rsidRPr="000F4361">
        <w:rPr>
          <w:sz w:val="24"/>
          <w:szCs w:val="24"/>
        </w:rPr>
        <w:t>Excludes painting/staining rear decks and partitions</w:t>
      </w:r>
    </w:p>
    <w:p w14:paraId="777ABF01" w14:textId="3AFE933B" w:rsidR="00BE7C1B" w:rsidRPr="000F4361" w:rsidRDefault="00BE7C1B" w:rsidP="00BE7C1B">
      <w:pPr>
        <w:spacing w:after="0" w:line="240" w:lineRule="auto"/>
        <w:jc w:val="both"/>
        <w:rPr>
          <w:sz w:val="24"/>
          <w:szCs w:val="24"/>
        </w:rPr>
      </w:pPr>
    </w:p>
    <w:p w14:paraId="536320AA" w14:textId="3BCC4203" w:rsidR="00BE7C1B" w:rsidRPr="000F4361" w:rsidRDefault="00BE7C1B" w:rsidP="00BE7C1B">
      <w:pPr>
        <w:spacing w:after="0" w:line="240" w:lineRule="auto"/>
        <w:jc w:val="both"/>
        <w:rPr>
          <w:i/>
          <w:iCs/>
          <w:sz w:val="24"/>
          <w:szCs w:val="24"/>
        </w:rPr>
      </w:pPr>
      <w:r w:rsidRPr="000F4361">
        <w:rPr>
          <w:i/>
          <w:iCs/>
          <w:sz w:val="24"/>
          <w:szCs w:val="24"/>
        </w:rPr>
        <w:t>Pre-paint Chemwash:</w:t>
      </w:r>
    </w:p>
    <w:p w14:paraId="260D2E5B" w14:textId="4598348F" w:rsidR="00BE7C1B" w:rsidRPr="000F4361" w:rsidRDefault="00BE7C1B" w:rsidP="000F4361">
      <w:pPr>
        <w:pStyle w:val="ListParagraph"/>
        <w:numPr>
          <w:ilvl w:val="0"/>
          <w:numId w:val="3"/>
        </w:numPr>
        <w:spacing w:after="0" w:line="240" w:lineRule="auto"/>
        <w:jc w:val="both"/>
        <w:rPr>
          <w:sz w:val="24"/>
          <w:szCs w:val="24"/>
        </w:rPr>
      </w:pPr>
      <w:r w:rsidRPr="000F4361">
        <w:rPr>
          <w:sz w:val="24"/>
          <w:szCs w:val="24"/>
        </w:rPr>
        <w:t>Chem/power wash all siding and trim components to remove dirt, grime and mildew</w:t>
      </w:r>
    </w:p>
    <w:p w14:paraId="7B25227E" w14:textId="603149AD" w:rsidR="00BE7C1B" w:rsidRPr="000F4361" w:rsidRDefault="00BE7C1B" w:rsidP="000F4361">
      <w:pPr>
        <w:pStyle w:val="ListParagraph"/>
        <w:numPr>
          <w:ilvl w:val="0"/>
          <w:numId w:val="3"/>
        </w:numPr>
        <w:spacing w:after="0" w:line="240" w:lineRule="auto"/>
        <w:jc w:val="both"/>
        <w:rPr>
          <w:sz w:val="24"/>
          <w:szCs w:val="24"/>
        </w:rPr>
      </w:pPr>
      <w:r w:rsidRPr="000F4361">
        <w:rPr>
          <w:sz w:val="24"/>
          <w:szCs w:val="24"/>
        </w:rPr>
        <w:t>Excludes m</w:t>
      </w:r>
      <w:r w:rsidR="000F4361" w:rsidRPr="000F4361">
        <w:rPr>
          <w:sz w:val="24"/>
          <w:szCs w:val="24"/>
        </w:rPr>
        <w:t>anipulating porch furniture, plants, etc.  Homeowner to move contents off porch prior to completion</w:t>
      </w:r>
    </w:p>
    <w:p w14:paraId="5DE45B7F" w14:textId="789C26DA" w:rsidR="000F4361" w:rsidRPr="000F4361" w:rsidRDefault="000F4361" w:rsidP="000F4361">
      <w:pPr>
        <w:pStyle w:val="ListParagraph"/>
        <w:numPr>
          <w:ilvl w:val="0"/>
          <w:numId w:val="3"/>
        </w:numPr>
        <w:spacing w:after="0" w:line="240" w:lineRule="auto"/>
        <w:jc w:val="both"/>
        <w:rPr>
          <w:sz w:val="24"/>
          <w:szCs w:val="24"/>
        </w:rPr>
      </w:pPr>
      <w:r w:rsidRPr="000F4361">
        <w:rPr>
          <w:sz w:val="24"/>
          <w:szCs w:val="24"/>
        </w:rPr>
        <w:t>Price assumes chemwash will be completed in conjunction with repaint project</w:t>
      </w:r>
    </w:p>
    <w:p w14:paraId="198B64A5" w14:textId="27FD4A80" w:rsidR="000F4361" w:rsidRDefault="000F4361" w:rsidP="000F4361">
      <w:pPr>
        <w:pStyle w:val="ListParagraph"/>
        <w:numPr>
          <w:ilvl w:val="0"/>
          <w:numId w:val="3"/>
        </w:numPr>
        <w:spacing w:after="0" w:line="240" w:lineRule="auto"/>
        <w:jc w:val="both"/>
        <w:rPr>
          <w:sz w:val="24"/>
          <w:szCs w:val="24"/>
        </w:rPr>
      </w:pPr>
      <w:r w:rsidRPr="000F4361">
        <w:rPr>
          <w:sz w:val="24"/>
          <w:szCs w:val="24"/>
        </w:rPr>
        <w:t xml:space="preserve">Use of chlorine involved in low-pressure washing process.  All landscaping at affected areas will be rinsed both before and after building wash with fresh water to limit any possible damage to vegetation.  </w:t>
      </w:r>
    </w:p>
    <w:p w14:paraId="3B1FD49C" w14:textId="6295C1BB" w:rsidR="000F4361" w:rsidRDefault="000F4361" w:rsidP="000F4361">
      <w:pPr>
        <w:spacing w:after="0" w:line="240" w:lineRule="auto"/>
        <w:jc w:val="both"/>
        <w:rPr>
          <w:sz w:val="24"/>
          <w:szCs w:val="24"/>
        </w:rPr>
      </w:pPr>
    </w:p>
    <w:p w14:paraId="2635FC40" w14:textId="56007B16" w:rsidR="000F4361" w:rsidRDefault="00364CD4" w:rsidP="000F4361">
      <w:pPr>
        <w:spacing w:after="0" w:line="240" w:lineRule="auto"/>
        <w:jc w:val="both"/>
        <w:rPr>
          <w:i/>
          <w:iCs/>
          <w:sz w:val="24"/>
          <w:szCs w:val="24"/>
        </w:rPr>
      </w:pPr>
      <w:r>
        <w:rPr>
          <w:i/>
          <w:iCs/>
          <w:sz w:val="24"/>
          <w:szCs w:val="24"/>
        </w:rPr>
        <w:t>Exterior Decks:</w:t>
      </w:r>
    </w:p>
    <w:p w14:paraId="68758126" w14:textId="5DEDA3B9" w:rsidR="000F4361" w:rsidRPr="00364CD4" w:rsidRDefault="00364CD4" w:rsidP="000F4361">
      <w:pPr>
        <w:pStyle w:val="ListParagraph"/>
        <w:numPr>
          <w:ilvl w:val="0"/>
          <w:numId w:val="4"/>
        </w:numPr>
        <w:spacing w:after="0" w:line="240" w:lineRule="auto"/>
        <w:jc w:val="both"/>
        <w:rPr>
          <w:sz w:val="24"/>
          <w:szCs w:val="24"/>
        </w:rPr>
      </w:pPr>
      <w:r w:rsidRPr="00364CD4">
        <w:rPr>
          <w:sz w:val="24"/>
          <w:szCs w:val="24"/>
        </w:rPr>
        <w:t>Provide a price to prep and stain all exterior decks with Benjamin Moore 984 Stonehearth stain.</w:t>
      </w:r>
      <w:bookmarkStart w:id="0" w:name="_GoBack"/>
      <w:bookmarkEnd w:id="0"/>
    </w:p>
    <w:p w14:paraId="2E9CD13F" w14:textId="78505B99" w:rsidR="000F4361" w:rsidRPr="000F4361" w:rsidRDefault="000F4361" w:rsidP="00BE7C1B">
      <w:pPr>
        <w:spacing w:after="0" w:line="240" w:lineRule="auto"/>
        <w:jc w:val="both"/>
        <w:rPr>
          <w:sz w:val="24"/>
          <w:szCs w:val="24"/>
        </w:rPr>
      </w:pPr>
      <w:r w:rsidRPr="000F4361">
        <w:rPr>
          <w:noProof/>
        </w:rPr>
        <w:lastRenderedPageBreak/>
        <w:drawing>
          <wp:inline distT="0" distB="0" distL="0" distR="0" wp14:anchorId="72CD551F" wp14:editId="343D9851">
            <wp:extent cx="5548630" cy="868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48630" cy="8686800"/>
                    </a:xfrm>
                    <a:prstGeom prst="rect">
                      <a:avLst/>
                    </a:prstGeom>
                    <a:noFill/>
                    <a:ln>
                      <a:noFill/>
                    </a:ln>
                  </pic:spPr>
                </pic:pic>
              </a:graphicData>
            </a:graphic>
          </wp:inline>
        </w:drawing>
      </w:r>
    </w:p>
    <w:sectPr w:rsidR="000F4361" w:rsidRPr="000F4361" w:rsidSect="00BE7C1B">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82735"/>
    <w:multiLevelType w:val="hybridMultilevel"/>
    <w:tmpl w:val="99C0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65868FF"/>
    <w:multiLevelType w:val="hybridMultilevel"/>
    <w:tmpl w:val="DD827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650D0A"/>
    <w:multiLevelType w:val="hybridMultilevel"/>
    <w:tmpl w:val="91525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D56A66"/>
    <w:multiLevelType w:val="hybridMultilevel"/>
    <w:tmpl w:val="4FCCA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C1B"/>
    <w:rsid w:val="000F4361"/>
    <w:rsid w:val="00364CD4"/>
    <w:rsid w:val="006B754E"/>
    <w:rsid w:val="00BE7C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E610F"/>
  <w15:chartTrackingRefBased/>
  <w15:docId w15:val="{249F33FF-2287-491C-99BC-AD808F1E8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3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305</Words>
  <Characters>1744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CASPC</dc:creator>
  <cp:keywords/>
  <dc:description/>
  <cp:lastModifiedBy>CASPC</cp:lastModifiedBy>
  <cp:revision>2</cp:revision>
  <dcterms:created xsi:type="dcterms:W3CDTF">2019-07-23T21:55:00Z</dcterms:created>
  <dcterms:modified xsi:type="dcterms:W3CDTF">2019-07-29T18:49:00Z</dcterms:modified>
</cp:coreProperties>
</file>